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423E0EF8" w:rsidR="007E5714" w:rsidRPr="00902F01" w:rsidRDefault="005E3EE3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UNI WALTON</w:t>
      </w:r>
    </w:p>
    <w:p w14:paraId="74C9DDD0" w14:textId="36813887" w:rsidR="00534C66" w:rsidRPr="00902F01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1662585B" w14:textId="77777777" w:rsidR="007E5714" w:rsidRPr="00902F01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 w14:paraId="24BB2473" w14:textId="77777777" w:rsidR="000F5BF2" w:rsidRPr="000F5BF2" w:rsidRDefault="000F5BF2" w:rsidP="000F5BF2">
      <w:pPr>
        <w:jc w:val="both"/>
        <w:rPr>
          <w:rFonts w:asciiTheme="minorHAnsi" w:hAnsiTheme="minorHAnsi" w:cstheme="minorHAnsi"/>
          <w:sz w:val="22"/>
          <w:szCs w:val="22"/>
        </w:rPr>
      </w:pPr>
      <w:r w:rsidRPr="000F5BF2">
        <w:rPr>
          <w:rFonts w:asciiTheme="minorHAnsi" w:hAnsiTheme="minorHAnsi" w:cstheme="minorHAnsi"/>
          <w:sz w:val="22"/>
          <w:szCs w:val="22"/>
        </w:rPr>
        <w:t xml:space="preserve">UNI WALTON </w:t>
      </w:r>
      <w:proofErr w:type="gramStart"/>
      <w:r w:rsidRPr="000F5BF2">
        <w:rPr>
          <w:rFonts w:asciiTheme="minorHAnsi" w:hAnsiTheme="minorHAnsi" w:cstheme="minorHAnsi"/>
          <w:sz w:val="22"/>
          <w:szCs w:val="22"/>
        </w:rPr>
        <w:t>es</w:t>
      </w:r>
      <w:proofErr w:type="gramEnd"/>
      <w:r w:rsidRPr="000F5BF2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pavimento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compacto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linóleo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calandrado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en plancha, de 2m de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ancho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, que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proporciona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excelente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resistencia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desgaste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diario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en zonas de alto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tránsito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7218AF" w14:textId="77777777" w:rsidR="000F5BF2" w:rsidRPr="000F5BF2" w:rsidRDefault="000F5BF2" w:rsidP="000F5B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9C14C" w14:textId="77777777" w:rsidR="000F5BF2" w:rsidRPr="000F5BF2" w:rsidRDefault="000F5BF2" w:rsidP="000F5BF2">
      <w:pPr>
        <w:jc w:val="both"/>
        <w:rPr>
          <w:rFonts w:asciiTheme="minorHAnsi" w:hAnsiTheme="minorHAnsi" w:cstheme="minorHAnsi"/>
          <w:sz w:val="22"/>
          <w:szCs w:val="22"/>
        </w:rPr>
      </w:pPr>
      <w:r w:rsidRPr="000F5BF2">
        <w:rPr>
          <w:rFonts w:asciiTheme="minorHAnsi" w:hAnsiTheme="minorHAnsi" w:cstheme="minorHAnsi"/>
          <w:sz w:val="22"/>
          <w:szCs w:val="22"/>
        </w:rPr>
        <w:t>Su peso es de 2900gr/m² en 2,5</w:t>
      </w:r>
      <w:proofErr w:type="gramStart"/>
      <w:r w:rsidRPr="000F5BF2">
        <w:rPr>
          <w:rFonts w:asciiTheme="minorHAnsi" w:hAnsiTheme="minorHAnsi" w:cstheme="minorHAnsi"/>
          <w:sz w:val="22"/>
          <w:szCs w:val="22"/>
        </w:rPr>
        <w:t>mm .</w:t>
      </w:r>
      <w:proofErr w:type="gram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E964A3" w14:textId="77777777" w:rsidR="000F5BF2" w:rsidRPr="000F5BF2" w:rsidRDefault="000F5BF2" w:rsidP="000F5B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C6ADDC" w14:textId="77777777" w:rsidR="000F5BF2" w:rsidRPr="000F5BF2" w:rsidRDefault="000F5BF2" w:rsidP="000F5BF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F5BF2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diseño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uni y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presenta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acabado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mate,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compuesto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un 98% de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materiales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naturales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(de base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biológica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mineral</w:t>
      </w:r>
      <w:proofErr w:type="spellEnd"/>
      <w:proofErr w:type="gramStart"/>
      <w:r w:rsidRPr="000F5BF2">
        <w:rPr>
          <w:rFonts w:asciiTheme="minorHAnsi" w:hAnsiTheme="minorHAnsi" w:cstheme="minorHAnsi"/>
          <w:sz w:val="22"/>
          <w:szCs w:val="22"/>
        </w:rPr>
        <w:t>):</w:t>
      </w:r>
      <w:proofErr w:type="gram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aceite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linaza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harina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madera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resinas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corcho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minerales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tejido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yute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, entre los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cuales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un 76% son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rápidamente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renovables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>.</w:t>
      </w:r>
    </w:p>
    <w:p w14:paraId="3F08B94C" w14:textId="77777777" w:rsidR="000F5BF2" w:rsidRPr="000F5BF2" w:rsidRDefault="000F5BF2" w:rsidP="000F5B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B9737F" w14:textId="77777777" w:rsidR="000F5BF2" w:rsidRPr="000F5BF2" w:rsidRDefault="000F5BF2" w:rsidP="000F5BF2">
      <w:pPr>
        <w:jc w:val="both"/>
        <w:rPr>
          <w:rFonts w:asciiTheme="minorHAnsi" w:hAnsiTheme="minorHAnsi" w:cstheme="minorHAnsi"/>
          <w:sz w:val="22"/>
          <w:szCs w:val="22"/>
        </w:rPr>
      </w:pPr>
      <w:r w:rsidRPr="000F5BF2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suelo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fabrica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con el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tratamiento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de superficie sin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disolventes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Neocare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™, un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exclusivo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tratamiento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de superficie de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laca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fotopolimerizada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a base de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acrilato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obtenida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triple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reticulación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láser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UV.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Neocare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™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ofrece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excelente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resistencia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a los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arañazos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así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a los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productos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químicos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encuentran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entornos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agresivos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lejía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soluciones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hidroalcohólicas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Betadine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Eosina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además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marcadores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facilitan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mantenimiento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aumentan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la vida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útil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pavimento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90B5A5" w14:textId="77777777" w:rsidR="000F5BF2" w:rsidRPr="000F5BF2" w:rsidRDefault="000F5BF2" w:rsidP="000F5B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951AA3" w14:textId="77777777" w:rsidR="000F5BF2" w:rsidRPr="000F5BF2" w:rsidRDefault="000F5BF2" w:rsidP="000F5BF2">
      <w:pPr>
        <w:jc w:val="both"/>
        <w:rPr>
          <w:rFonts w:asciiTheme="minorHAnsi" w:hAnsiTheme="minorHAnsi" w:cstheme="minorHAnsi"/>
          <w:sz w:val="22"/>
          <w:szCs w:val="22"/>
        </w:rPr>
      </w:pPr>
      <w:r w:rsidRPr="000F5BF2">
        <w:rPr>
          <w:rFonts w:asciiTheme="minorHAnsi" w:hAnsiTheme="minorHAnsi" w:cstheme="minorHAnsi"/>
          <w:sz w:val="22"/>
          <w:szCs w:val="22"/>
        </w:rPr>
        <w:t xml:space="preserve">Este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tratamiento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evita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realizar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cualquier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pulido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a lo largo de la vida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útil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producto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. No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obstante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puede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pulirse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siguiendo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recomendaciones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habituales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según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deseos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cliente.</w:t>
      </w:r>
    </w:p>
    <w:p w14:paraId="1E2BB2B0" w14:textId="77777777" w:rsidR="000F5BF2" w:rsidRPr="000F5BF2" w:rsidRDefault="000F5BF2" w:rsidP="000F5B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72D641" w14:textId="77777777" w:rsidR="000F5BF2" w:rsidRPr="000F5BF2" w:rsidRDefault="000F5BF2" w:rsidP="000F5BF2">
      <w:pPr>
        <w:jc w:val="both"/>
        <w:rPr>
          <w:rFonts w:asciiTheme="minorHAnsi" w:hAnsiTheme="minorHAnsi" w:cstheme="minorHAnsi"/>
          <w:sz w:val="22"/>
          <w:szCs w:val="22"/>
        </w:rPr>
      </w:pPr>
      <w:r w:rsidRPr="000F5BF2">
        <w:rPr>
          <w:rFonts w:asciiTheme="minorHAnsi" w:hAnsiTheme="minorHAnsi" w:cstheme="minorHAnsi"/>
          <w:sz w:val="22"/>
          <w:szCs w:val="22"/>
        </w:rPr>
        <w:t xml:space="preserve">Los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productos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garantizan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perfecta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calidad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aire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interior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(TVOC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28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días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(EN 16516) &lt; 10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microgramos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/m3) y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están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clasificados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A + (la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mejor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clase) en el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marco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etiquetado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sanitario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Cuenta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con las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certificaciones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Floorscore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®, M1 y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Ángel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Azul. </w:t>
      </w:r>
    </w:p>
    <w:p w14:paraId="09924250" w14:textId="77777777" w:rsidR="000F5BF2" w:rsidRPr="000F5BF2" w:rsidRDefault="000F5BF2" w:rsidP="000F5B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06A5DB" w14:textId="77777777" w:rsidR="000F5BF2" w:rsidRPr="000F5BF2" w:rsidRDefault="000F5BF2" w:rsidP="000F5BF2">
      <w:pPr>
        <w:jc w:val="both"/>
        <w:rPr>
          <w:rFonts w:asciiTheme="minorHAnsi" w:hAnsiTheme="minorHAnsi" w:cstheme="minorHAnsi"/>
          <w:sz w:val="22"/>
          <w:szCs w:val="22"/>
        </w:rPr>
      </w:pPr>
      <w:r w:rsidRPr="000F5BF2">
        <w:rPr>
          <w:rFonts w:asciiTheme="minorHAnsi" w:hAnsiTheme="minorHAnsi" w:cstheme="minorHAnsi"/>
          <w:sz w:val="22"/>
          <w:szCs w:val="22"/>
        </w:rPr>
        <w:t xml:space="preserve">Los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suelos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son 100%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reciclables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están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compuestos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mínimo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25% de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contenido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reciclado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hasta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un 40% de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contenido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reciclado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, 100%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controlado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cumplen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con REACH y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tienen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clasificación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Cfl-s1 de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resistencia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fuego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1599E3" w14:textId="77777777" w:rsidR="000F5BF2" w:rsidRPr="000F5BF2" w:rsidRDefault="000F5BF2" w:rsidP="000F5B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DA566" w14:textId="2CBD7B06" w:rsidR="002C6C98" w:rsidRPr="000F5BF2" w:rsidRDefault="000F5BF2" w:rsidP="000F5BF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F5BF2">
        <w:rPr>
          <w:rFonts w:asciiTheme="minorHAnsi" w:hAnsiTheme="minorHAnsi" w:cstheme="minorHAnsi"/>
          <w:sz w:val="22"/>
          <w:szCs w:val="22"/>
        </w:rPr>
        <w:t>Diseñados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fabricados</w:t>
      </w:r>
      <w:proofErr w:type="spellEnd"/>
      <w:r w:rsidRPr="000F5BF2">
        <w:rPr>
          <w:rFonts w:asciiTheme="minorHAnsi" w:hAnsiTheme="minorHAnsi" w:cstheme="minorHAnsi"/>
          <w:sz w:val="22"/>
          <w:szCs w:val="22"/>
        </w:rPr>
        <w:t xml:space="preserve"> de forma </w:t>
      </w:r>
      <w:proofErr w:type="spellStart"/>
      <w:r w:rsidRPr="000F5BF2">
        <w:rPr>
          <w:rFonts w:asciiTheme="minorHAnsi" w:hAnsiTheme="minorHAnsi" w:cstheme="minorHAnsi"/>
          <w:sz w:val="22"/>
          <w:szCs w:val="22"/>
        </w:rPr>
        <w:t>sostenible</w:t>
      </w:r>
      <w:proofErr w:type="spellEnd"/>
    </w:p>
    <w:sectPr w:rsidR="002C6C98" w:rsidRPr="000F5BF2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8519" w14:textId="77777777" w:rsidR="008520B2" w:rsidRDefault="008520B2">
      <w:r>
        <w:separator/>
      </w:r>
    </w:p>
  </w:endnote>
  <w:endnote w:type="continuationSeparator" w:id="0">
    <w:p w14:paraId="11D0B77F" w14:textId="77777777" w:rsidR="008520B2" w:rsidRDefault="0085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3FBE3D4F" w:rsidR="00B34590" w:rsidRPr="00B34590" w:rsidRDefault="00CB538A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Specification</w:t>
          </w:r>
          <w:proofErr w:type="spellEnd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 text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      </w:t>
          </w:r>
          <w:proofErr w:type="spellStart"/>
          <w:r w:rsidR="00335399">
            <w:rPr>
              <w:rStyle w:val="Numrodepage"/>
              <w:rFonts w:ascii="Calibri" w:hAnsi="Calibri" w:cs="Calibri"/>
              <w:sz w:val="22"/>
              <w:szCs w:val="22"/>
            </w:rPr>
            <w:t>January</w:t>
          </w:r>
          <w:proofErr w:type="spellEnd"/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>202</w:t>
          </w:r>
          <w:r w:rsidR="00335399">
            <w:rPr>
              <w:rStyle w:val="Numrodepage"/>
              <w:rFonts w:ascii="Calibri" w:hAnsi="Calibri" w:cs="Calibri"/>
              <w:sz w:val="22"/>
              <w:szCs w:val="22"/>
            </w:rPr>
            <w:t>1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ADC7" w14:textId="77777777" w:rsidR="008520B2" w:rsidRDefault="008520B2">
      <w:r>
        <w:separator/>
      </w:r>
    </w:p>
  </w:footnote>
  <w:footnote w:type="continuationSeparator" w:id="0">
    <w:p w14:paraId="6EC8E832" w14:textId="77777777" w:rsidR="008520B2" w:rsidRDefault="0085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460515">
    <w:abstractNumId w:val="7"/>
  </w:num>
  <w:num w:numId="2" w16cid:durableId="1193804372">
    <w:abstractNumId w:val="2"/>
  </w:num>
  <w:num w:numId="3" w16cid:durableId="1955549883">
    <w:abstractNumId w:val="0"/>
  </w:num>
  <w:num w:numId="4" w16cid:durableId="1627199855">
    <w:abstractNumId w:val="1"/>
  </w:num>
  <w:num w:numId="5" w16cid:durableId="836774240">
    <w:abstractNumId w:val="5"/>
  </w:num>
  <w:num w:numId="6" w16cid:durableId="853690657">
    <w:abstractNumId w:val="4"/>
  </w:num>
  <w:num w:numId="7" w16cid:durableId="1790389900">
    <w:abstractNumId w:val="3"/>
  </w:num>
  <w:num w:numId="8" w16cid:durableId="177964150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5BF2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5715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1C44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8C6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B71F5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35399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00E1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200DE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3EE3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2220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A3B7F"/>
    <w:rsid w:val="007B1176"/>
    <w:rsid w:val="007B1F02"/>
    <w:rsid w:val="007B2124"/>
    <w:rsid w:val="007B40A3"/>
    <w:rsid w:val="007B5231"/>
    <w:rsid w:val="007C09B5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0B2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5457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F01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36DB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05FA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3D94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DF6B82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1C57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A5CF6"/>
    <w:rsid w:val="00EB15FA"/>
    <w:rsid w:val="00EB4E73"/>
    <w:rsid w:val="00EB5631"/>
    <w:rsid w:val="00EB5EC6"/>
    <w:rsid w:val="00EC1DCC"/>
    <w:rsid w:val="00EC4FCD"/>
    <w:rsid w:val="00EC51E8"/>
    <w:rsid w:val="00EC5E0D"/>
    <w:rsid w:val="00ED0E29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5AE9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9BCE8-313D-48AA-9B16-F3EE02257A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1</TotalTime>
  <Pages>1</Pages>
  <Words>264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GZOUR Hajar</cp:lastModifiedBy>
  <cp:revision>23</cp:revision>
  <cp:lastPrinted>2020-05-05T13:18:00Z</cp:lastPrinted>
  <dcterms:created xsi:type="dcterms:W3CDTF">2020-05-05T10:18:00Z</dcterms:created>
  <dcterms:modified xsi:type="dcterms:W3CDTF">2023-10-10T08:03:00Z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